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6D" w:rsidRDefault="00D930CF">
      <w:r>
        <w:t>Privacy Policy</w:t>
      </w:r>
      <w:r w:rsidR="00AC054E">
        <w:t xml:space="preserve"> Statement for www.paulirvine.ca</w:t>
      </w:r>
    </w:p>
    <w:p w:rsidR="00AC054E" w:rsidRDefault="00AC054E">
      <w:r>
        <w:t>August 2020</w:t>
      </w:r>
    </w:p>
    <w:p w:rsidR="00360D6B" w:rsidRDefault="00AC054E">
      <w:r>
        <w:t>1.</w:t>
      </w:r>
      <w:r>
        <w:tab/>
      </w:r>
      <w:r w:rsidR="00D930CF">
        <w:t>www.paulirvine.ca</w:t>
      </w:r>
      <w:r w:rsidR="00360D6B">
        <w:t xml:space="preserve"> does not employ any software or script that identifies its viewers.</w:t>
      </w:r>
    </w:p>
    <w:p w:rsidR="00AC054E" w:rsidRDefault="00AC054E">
      <w:r>
        <w:t>2.</w:t>
      </w:r>
      <w:r>
        <w:tab/>
      </w:r>
      <w:r w:rsidR="00360D6B">
        <w:t xml:space="preserve">The only page that requests viewer entries is the one where orders may be placed. Financial information is not requested by www.paulirvine.ca. </w:t>
      </w:r>
    </w:p>
    <w:p w:rsidR="00360D6B" w:rsidRDefault="00AC054E">
      <w:r>
        <w:t>3.</w:t>
      </w:r>
      <w:r>
        <w:tab/>
      </w:r>
      <w:r w:rsidR="00360D6B">
        <w:t>Payment is made through PayPal as</w:t>
      </w:r>
      <w:r w:rsidR="006A17AF">
        <w:t xml:space="preserve"> payment processing</w:t>
      </w:r>
      <w:r w:rsidR="00360D6B">
        <w:t xml:space="preserve"> intermediary. PayPal maintains its own privacy policies</w:t>
      </w:r>
      <w:r w:rsidR="00A05ED2">
        <w:t xml:space="preserve"> with respect to transactions made through its portal</w:t>
      </w:r>
      <w:r w:rsidR="00360D6B">
        <w:t>.</w:t>
      </w:r>
    </w:p>
    <w:p w:rsidR="00D930CF" w:rsidRDefault="00AC054E">
      <w:r>
        <w:t>4.</w:t>
      </w:r>
      <w:r>
        <w:tab/>
      </w:r>
      <w:r w:rsidR="00360D6B">
        <w:t xml:space="preserve">Customer information required for the fulfillment of orders </w:t>
      </w:r>
      <w:r>
        <w:t xml:space="preserve">(e.g., CDs) </w:t>
      </w:r>
      <w:r w:rsidR="00360D6B">
        <w:t>is stored digitally, locally</w:t>
      </w:r>
      <w:r>
        <w:t>, for a reasonable period of time</w:t>
      </w:r>
      <w:r w:rsidR="00360D6B">
        <w:t>. Stored information</w:t>
      </w:r>
      <w:r w:rsidR="005974C0">
        <w:t xml:space="preserve">, including </w:t>
      </w:r>
      <w:r>
        <w:t xml:space="preserve">information in connection with </w:t>
      </w:r>
      <w:r w:rsidR="005974C0">
        <w:t>subscribers to the mailing list,</w:t>
      </w:r>
      <w:r w:rsidR="00360D6B">
        <w:t xml:space="preserve"> will not be passed on to any third party</w:t>
      </w:r>
      <w:r w:rsidR="005974C0">
        <w:t>.</w:t>
      </w:r>
      <w:r w:rsidR="00360D6B">
        <w:t xml:space="preserve"> </w:t>
      </w:r>
      <w:r w:rsidR="00E20F59">
        <w:t>No financial data other than that relating to the state of customer accounts with www.paulirvine.ca, is stored.</w:t>
      </w:r>
    </w:p>
    <w:p w:rsidR="00E20F59" w:rsidRDefault="00AC054E">
      <w:r>
        <w:t>5.</w:t>
      </w:r>
      <w:r>
        <w:tab/>
      </w:r>
      <w:r w:rsidR="00E20F59">
        <w:t>Email communication is stored. Email contacts received through www.paulirvine.ca, including subscribers to the mailing list, will not receive so-called unsolicited bulk mail.</w:t>
      </w:r>
    </w:p>
    <w:p w:rsidR="00D930CF" w:rsidRDefault="00D930CF"/>
    <w:sectPr w:rsidR="00D930CF" w:rsidSect="00CB6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4"/>
  <w:defaultTabStop w:val="720"/>
  <w:characterSpacingControl w:val="doNotCompress"/>
  <w:savePreviewPicture/>
  <w:compat/>
  <w:rsids>
    <w:rsidRoot w:val="00D930CF"/>
    <w:rsid w:val="00360D6B"/>
    <w:rsid w:val="005974C0"/>
    <w:rsid w:val="006A17AF"/>
    <w:rsid w:val="00A05ED2"/>
    <w:rsid w:val="00AC054E"/>
    <w:rsid w:val="00CB686D"/>
    <w:rsid w:val="00D930CF"/>
    <w:rsid w:val="00E2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5</cp:revision>
  <dcterms:created xsi:type="dcterms:W3CDTF">2020-08-16T18:58:00Z</dcterms:created>
  <dcterms:modified xsi:type="dcterms:W3CDTF">2020-08-16T19:27:00Z</dcterms:modified>
</cp:coreProperties>
</file>